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l-</w:t>
      </w:r>
      <w:proofErr w:type="spellStart"/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Farabi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Kazakh National University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Faculty of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Philosophy and Political Science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Educational program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SILLABUS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Political Science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Autumn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semester,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45B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2019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45B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 - 2020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academic year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Academic Course Information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9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550"/>
        <w:gridCol w:w="381"/>
        <w:gridCol w:w="709"/>
        <w:gridCol w:w="924"/>
        <w:gridCol w:w="495"/>
        <w:gridCol w:w="494"/>
        <w:gridCol w:w="899"/>
        <w:gridCol w:w="284"/>
        <w:gridCol w:w="1044"/>
        <w:gridCol w:w="1197"/>
        <w:gridCol w:w="736"/>
      </w:tblGrid>
      <w:tr w:rsidR="00D84916" w:rsidRPr="00D84916" w:rsidTr="00D84916">
        <w:trPr>
          <w:trHeight w:val="265"/>
        </w:trPr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discipline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discipline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Number of hours per week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ECTS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rPr>
          <w:trHeight w:val="265"/>
        </w:trPr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Practice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AT 7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51572F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Lecturer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Aygul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Abdumutalipovna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Candidate of Political Science, Teacher</w:t>
            </w: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 -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aigul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abzhapparova@gmail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.com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Phones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87081864165 </w:t>
            </w:r>
          </w:p>
        </w:tc>
        <w:tc>
          <w:tcPr>
            <w:tcW w:w="1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51572F" w:rsidTr="00D84916">
        <w:tc>
          <w:tcPr>
            <w:tcW w:w="1150" w:type="dxa"/>
            <w:tcBorders>
              <w:top w:val="single" w:sz="6" w:space="0" w:color="000000"/>
            </w:tcBorders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presentation of the course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goal of the course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to form the necessary amount of knowledge for students and to master analytical skills in the field of modern theoretical and applied political science as an area of ​​political science. As a result of studying the discipline, students will be able to: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understand the functions and properties of the policy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Demonstrate knowledge about the history of the formation and development of political thought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use the terminology apparatus of political science in the study of political processes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determine the place and role subjects of politics,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u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nderstand the nature of political power;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conduct a theoretical analysis of political systems and institutions , to reveal patterns and principles of their functioning;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analyze political events and trends;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interpret and critically evaluate modern political information, the latest achievements of the theory and practice of political science;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correlate the processes of political development with the socio-economic, cultural and historical situation in Kazakhstan. </w:t>
            </w:r>
          </w:p>
        </w:tc>
      </w:tr>
      <w:tr w:rsidR="00D84916" w:rsidRPr="0051572F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Prerequisites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Post-requisitioning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Disciplines of the state compulsory module and social-communicative module </w:t>
            </w:r>
          </w:p>
        </w:tc>
      </w:tr>
      <w:tr w:rsidR="00D84916" w:rsidRPr="0051572F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Literature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resources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Educational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literature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Avtaeva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Savinova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Political science: Educational-methodical manual. - Nizhny Novgorod: Nizhny Novgorod State University, 2014. - 29 p.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Gadzhiev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Political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science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Basic course: textbook.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-.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ed., Revised.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and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additional.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M.: Publisher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Yurayt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,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2015.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- 505 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5" w:history="1">
              <w:r w:rsidRPr="00D849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http://static2.ozone.ru/multimedia/book_file/1002963249.pdf</w:t>
              </w:r>
            </w:hyperlink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Mukhaev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R.T.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Political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science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Textbook for academic baccalaureate in 2 volumes.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- 5 </w:t>
            </w:r>
            <w:proofErr w:type="spellStart"/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th</w:t>
            </w:r>
            <w:proofErr w:type="spellEnd"/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ed., Trans.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and additional.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Moscow: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lastRenderedPageBreak/>
              <w:t>Yuray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Publishing House, 2014. – 703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6" w:history="1">
              <w:r w:rsidRPr="00D849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www.rea.ru/en/org/cathedries/polkaf/Pages/MuhaevRT.aspx</w:t>
              </w:r>
            </w:hyperlink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Theory of politics. Tutorial. Under the bat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Isaeva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St. Petersburg: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2017 .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Andrew Heywood. Politics: Third edition. - New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York ,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2016 .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Internet resources: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1.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polit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com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/ -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2.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yanko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lib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en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3.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www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i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-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u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r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u /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biblio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4.http: //www.auditorium.ru/aud/index.php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5.spirit.lib / visconn.edu /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polisci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polis ci.htm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val="en-US" w:eastAsia="ru-RU"/>
              </w:rPr>
              <w:t> </w:t>
            </w:r>
          </w:p>
        </w:tc>
      </w:tr>
      <w:tr w:rsidR="00D84916" w:rsidRPr="0051572F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policy of the course in the context of university and moral and ethical values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Rules of academic behavior: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Mandatory presence in the classroom, inadmissibility of late arrivals. Absence and delay in classes without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prior warning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teacher are estimated at 0 points.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Obligatory observance of the terms of fulfillment and delivery of assignments (on CDS, boundary, control, laboratory, project, etc.), projects, examinations. In case of violation of the deadlines, the task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evaluated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taking into account the deduction of penalty points.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Academic values: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honesty and integrity: independence of all tasks; inadmissibility of plagiarism, forgery, the use of cribs, cheating at all stages of knowledge control, deception of the teacher and disrespectful attitude towards him. (Code of Honor of a student of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Students with disabilities can receive counseling by email.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the address aigul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abzhapparova@gmail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.com , phone 87081864165 </w:t>
            </w:r>
          </w:p>
        </w:tc>
      </w:tr>
      <w:tr w:rsidR="00D84916" w:rsidRPr="0051572F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Evaluation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appraisal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policy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Criterial evaluation: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Evaluation of learning outcomes in relation to descriptors, verification of the formation of competences (learning outcomes specified for the purpose) on the boundary control and examinations.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Summative evaluation: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Evaluation of the presence and activity of work in the classroom; evaluation of the completed task, CPC (project / case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program / essay)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Calendar for the implementation of the content of the training course: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224"/>
        <w:gridCol w:w="1050"/>
        <w:gridCol w:w="1823"/>
        <w:gridCol w:w="1034"/>
      </w:tblGrid>
      <w:tr w:rsidR="00D84916" w:rsidRPr="00E8423A" w:rsidTr="00D84916">
        <w:tc>
          <w:tcPr>
            <w:tcW w:w="9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Schedule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discipline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4916" w:rsidRPr="00E8423A" w:rsidTr="00E8423A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week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Topic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Title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Hours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score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51572F" w:rsidTr="00E8423A">
        <w:tc>
          <w:tcPr>
            <w:tcW w:w="8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Module 1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Theoretical a</w:t>
            </w:r>
            <w:r w:rsid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nd methodological foundations of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politics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572F" w:rsidRPr="0051572F" w:rsidTr="00D404D9">
        <w:trPr>
          <w:trHeight w:val="506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51572F" w:rsidRPr="00E8423A" w:rsidRDefault="0051572F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D84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Lecture 1. Political science as a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science and academic discipline</w:t>
            </w:r>
            <w:r w:rsidRPr="00515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nature of politics</w:t>
            </w:r>
            <w:r w:rsidRPr="005157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History of the formation and development of political thought.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51572F" w:rsidRDefault="0051572F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7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51572F" w:rsidRDefault="0051572F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5157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51572F" w:rsidRPr="0051572F" w:rsidRDefault="0051572F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572F" w:rsidRPr="0051572F" w:rsidTr="004B227F">
        <w:trPr>
          <w:trHeight w:val="29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572F" w:rsidRPr="0051572F" w:rsidRDefault="0051572F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E8423A" w:rsidRDefault="0051572F" w:rsidP="00D84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51572F" w:rsidRDefault="0051572F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51572F" w:rsidRDefault="0051572F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1572F" w:rsidRPr="0051572F" w:rsidRDefault="0051572F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572F" w:rsidRPr="0051572F" w:rsidTr="004B227F">
        <w:trPr>
          <w:trHeight w:val="257"/>
        </w:trPr>
        <w:tc>
          <w:tcPr>
            <w:tcW w:w="7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51572F" w:rsidRDefault="0051572F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51572F" w:rsidRDefault="0051572F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51572F" w:rsidRDefault="0051572F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1572F" w:rsidRPr="0051572F" w:rsidRDefault="0051572F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572F" w:rsidRPr="0051572F" w:rsidTr="00D404D9">
        <w:trPr>
          <w:trHeight w:val="24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72F" w:rsidRPr="0051572F" w:rsidRDefault="0051572F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51572F" w:rsidRDefault="0051572F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51572F" w:rsidRDefault="0051572F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51572F" w:rsidRDefault="0051572F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1572F" w:rsidRPr="0051572F" w:rsidRDefault="0051572F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572F" w:rsidRPr="0051572F" w:rsidTr="0051572F">
        <w:trPr>
          <w:trHeight w:val="242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51572F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E8423A" w:rsidRDefault="0051572F" w:rsidP="0051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1. </w:t>
            </w: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Write a summary of the primary source of Al-</w:t>
            </w:r>
            <w:proofErr w:type="spellStart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Farabi</w:t>
            </w:r>
            <w:proofErr w:type="spellEnd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"On cities opposed to a virtuous city."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1572F" w:rsidRPr="0051572F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572F" w:rsidRPr="0051572F" w:rsidTr="00F33D96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72F" w:rsidRPr="0051572F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E8423A" w:rsidRDefault="0051572F" w:rsidP="0051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51572F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51572F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1572F" w:rsidRPr="0051572F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572F" w:rsidRPr="00E8423A" w:rsidTr="00F33D96">
        <w:trPr>
          <w:trHeight w:val="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72F" w:rsidRPr="0051572F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E8423A" w:rsidRDefault="0051572F" w:rsidP="0051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572F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2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Political power and mechanisms for its implementation.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Subjects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Leadership". Political elite».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572F" w:rsidRPr="00E8423A" w:rsidTr="00E8423A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SRSP 2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Political science in my life (educational field)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72F" w:rsidRPr="0051572F" w:rsidTr="005C76E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51572F" w:rsidRDefault="00BC0233" w:rsidP="0051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lesson 1</w:t>
            </w:r>
            <w:r w:rsidR="0051572F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Discuss theme : "Youth as a subject of politics" 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51572F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F45BE1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1572F" w:rsidRPr="0051572F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572F" w:rsidRPr="00E8423A" w:rsidTr="005C7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72F" w:rsidRPr="0051572F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72F" w:rsidRPr="00F45BE1" w:rsidTr="00F45B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E8423A" w:rsidRDefault="0051572F" w:rsidP="0051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F45BE1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1572F" w:rsidRPr="00F45BE1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572F" w:rsidRPr="00F45BE1" w:rsidTr="00E842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72F" w:rsidRPr="00F45BE1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F45BE1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F45BE1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F45BE1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51572F" w:rsidRPr="00F45BE1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572F" w:rsidRPr="00F45BE1" w:rsidTr="00D318D7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F45BE1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F45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3. Political systems and regimes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Theories of democracy: history and modernity.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state as the main institution of the political system.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F45BE1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  <w:p w:rsidR="0051572F" w:rsidRPr="00F45BE1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F45BE1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BE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1572F" w:rsidRPr="00F45BE1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572F" w:rsidRPr="00E8423A" w:rsidTr="00D318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72F" w:rsidRPr="00F45BE1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72F" w:rsidRPr="00E8423A" w:rsidTr="00D318D7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F45BE1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72F" w:rsidRPr="0051572F" w:rsidTr="00575C8D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E8423A" w:rsidRDefault="00BC0233" w:rsidP="0051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 lesson 2</w:t>
            </w:r>
            <w:r w:rsidR="0051572F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Give examples and critically evaluate the political systems and regimes in history and at the present stage. 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51572F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72F" w:rsidRPr="0051572F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hideMark/>
          </w:tcPr>
          <w:p w:rsidR="0051572F" w:rsidRPr="0051572F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572F" w:rsidRPr="00E8423A" w:rsidTr="00575C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72F" w:rsidRPr="0051572F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72F" w:rsidRPr="00E8423A" w:rsidTr="00575C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72F" w:rsidRPr="00F45BE1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1572F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72F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72F" w:rsidRPr="00E8423A" w:rsidTr="00D84916">
        <w:trPr>
          <w:gridAfter w:val="4"/>
          <w:wAfter w:w="9131" w:type="dxa"/>
        </w:trPr>
        <w:tc>
          <w:tcPr>
            <w:tcW w:w="0" w:type="auto"/>
            <w:hideMark/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72F" w:rsidRPr="0051572F" w:rsidTr="00E8423A">
        <w:trPr>
          <w:trHeight w:val="297"/>
        </w:trPr>
        <w:tc>
          <w:tcPr>
            <w:tcW w:w="8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2F" w:rsidRPr="00E8423A" w:rsidRDefault="0051572F" w:rsidP="005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51572F" w:rsidRPr="00E8423A" w:rsidRDefault="0051572F" w:rsidP="0051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C0233" w:rsidRPr="00E8423A" w:rsidTr="00BC0233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SRSP 3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To uncover in the non-political priorities of the Republic of Kazakhstan. Describe the goals (objectives) of the following international political organizations: UN, UNESCO, NATO, CST, SCO, ASEAN, CIS,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EurAsEC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CICA, OSCE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25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233" w:rsidRPr="00E8423A" w:rsidTr="00BC02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F45BE1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233" w:rsidRPr="00BC0233" w:rsidTr="00BC0233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BC0233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4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BC0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rule of law and civil societies.</w:t>
            </w:r>
            <w:r w:rsidRPr="00BC0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Political parties, party systems and socio-political organizations and movements.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Political modernization of the society.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C0233" w:rsidRPr="00E8423A" w:rsidTr="00EB62B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33" w:rsidRPr="00E8423A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 lesson 3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Discuss the topic: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"The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state as the main institution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political system of society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"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F45BE1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C0233" w:rsidRPr="00E8423A" w:rsidTr="00EB62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F45BE1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BC0233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233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233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Conflicts and </w:t>
            </w:r>
            <w:proofErr w:type="gramStart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crisis situations</w:t>
            </w:r>
            <w:proofErr w:type="gramEnd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in politics.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Political science of international relations</w:t>
            </w:r>
            <w:r w:rsidRPr="00BC0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Kazakhstan in the system of international relations.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233" w:rsidRPr="00BC0233" w:rsidTr="00BC02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33" w:rsidRPr="00E8423A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 lesson 4.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Prepare the presentation "Political parties of the Republic of Kazakhstan".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BC0233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BC0233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BC0233" w:rsidRPr="00BC0233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C0233" w:rsidRPr="00BC0233" w:rsidTr="00BC02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233" w:rsidRPr="00BC0233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SRSP: 6 Prepare a role-playing game on the topic: «Political conflict and ways of settling on the example of different countries (by choice).”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C0233" w:rsidRPr="00BC0233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C0233" w:rsidRPr="00BC0233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C0233" w:rsidRPr="00BC0233" w:rsidTr="00E842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33" w:rsidRPr="00BC0233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 lesson 13. Technologies for monitoring 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 managing political conflicts.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C0233" w:rsidRPr="00BC0233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C0233" w:rsidRPr="00BC0233" w:rsidTr="00D84916">
        <w:trPr>
          <w:gridAfter w:val="4"/>
          <w:wAfter w:w="9131" w:type="dxa"/>
        </w:trPr>
        <w:tc>
          <w:tcPr>
            <w:tcW w:w="0" w:type="auto"/>
          </w:tcPr>
          <w:p w:rsidR="00BC0233" w:rsidRPr="00BC0233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C0233" w:rsidRPr="00BC0233" w:rsidTr="00D84916">
        <w:trPr>
          <w:gridAfter w:val="4"/>
          <w:wAfter w:w="9131" w:type="dxa"/>
        </w:trPr>
        <w:tc>
          <w:tcPr>
            <w:tcW w:w="0" w:type="auto"/>
          </w:tcPr>
          <w:p w:rsidR="00BC0233" w:rsidRPr="00BC0233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C0233" w:rsidRPr="00BC0233" w:rsidTr="00D75ED1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233" w:rsidRPr="00BC0233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 w:colFirst="0" w:colLast="3"/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BC0233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D318D7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BC0233" w:rsidRPr="00BC0233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C0233" w:rsidRPr="00BC0233" w:rsidTr="00D75E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33" w:rsidRPr="00BC0233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BC0233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BC0233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BC0233" w:rsidRPr="00BC0233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C0233" w:rsidRPr="00BC0233" w:rsidTr="00D75ED1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233" w:rsidRPr="00BC0233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BC0233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BC0233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BC0233" w:rsidRPr="00BC0233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C0233" w:rsidRPr="00E8423A" w:rsidTr="00D75E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33" w:rsidRPr="00BC0233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233" w:rsidRPr="00E8423A" w:rsidTr="00D75ED1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233" w:rsidRPr="00E8423A" w:rsidTr="00D75E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233" w:rsidRPr="00E8423A" w:rsidTr="00D75ED1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233" w:rsidRPr="00E8423A" w:rsidTr="00D75E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233" w:rsidRPr="00E8423A" w:rsidTr="00D75E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233" w:rsidRPr="00E8423A" w:rsidTr="00D75ED1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233" w:rsidRPr="00E8423A" w:rsidTr="00D75E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0233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233" w:rsidRPr="00E8423A" w:rsidTr="00D75ED1">
        <w:trPr>
          <w:trHeight w:val="1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BC0233" w:rsidRPr="00E8423A" w:rsidTr="00E8423A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Exam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233" w:rsidRPr="00E8423A" w:rsidRDefault="00BC0233" w:rsidP="00BC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C0233" w:rsidRPr="00E8423A" w:rsidRDefault="00BC0233" w:rsidP="00BC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16" w:rsidRPr="00D84916" w:rsidRDefault="00D84916" w:rsidP="00D8491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84916">
        <w:rPr>
          <w:rFonts w:ascii="Calibri" w:eastAsia="Times New Roman" w:hAnsi="Calibri" w:cs="Times New Roman"/>
          <w:lang w:eastAsia="ru-RU"/>
        </w:rPr>
        <w:t> </w:t>
      </w:r>
    </w:p>
    <w:p w:rsidR="00D318D7" w:rsidRDefault="00D84916" w:rsidP="00D8491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Dean of the Faculty of </w:t>
      </w:r>
    </w:p>
    <w:p w:rsidR="00D84916" w:rsidRPr="00D84916" w:rsidRDefault="00D84916" w:rsidP="00D8491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Philosophy and Political Science _________________________________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Masalimova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A.R.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Chairman of the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bureau</w:t>
      </w:r>
      <w:proofErr w:type="gram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faculty ____________________________ </w:t>
      </w:r>
      <w:proofErr w:type="spellStart"/>
      <w:r w:rsidR="00D318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Kabakova</w:t>
      </w:r>
      <w:proofErr w:type="spellEnd"/>
      <w:r w:rsidR="00D318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M.P.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Head. Department of _______________________________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Nasimova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G.O.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Teacher ______________________________ </w:t>
      </w:r>
      <w:proofErr w:type="spellStart"/>
      <w:r w:rsidRPr="00D318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Abzhap</w:t>
      </w: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parova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AA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16" w:rsidRPr="00D84916" w:rsidRDefault="00D84916" w:rsidP="00D8491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84916">
        <w:rPr>
          <w:rFonts w:ascii="Calibri" w:eastAsia="Times New Roman" w:hAnsi="Calibri" w:cs="Times New Roman"/>
          <w:lang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AA2" w:rsidRDefault="00644AA2"/>
    <w:sectPr w:rsidR="0064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51FFC"/>
    <w:multiLevelType w:val="multilevel"/>
    <w:tmpl w:val="8418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16"/>
    <w:rsid w:val="004069C4"/>
    <w:rsid w:val="004D5A9E"/>
    <w:rsid w:val="0051572F"/>
    <w:rsid w:val="00576DAF"/>
    <w:rsid w:val="00644AA2"/>
    <w:rsid w:val="00BC0233"/>
    <w:rsid w:val="00CF4389"/>
    <w:rsid w:val="00D318D7"/>
    <w:rsid w:val="00D75ED1"/>
    <w:rsid w:val="00D84916"/>
    <w:rsid w:val="00E8423A"/>
    <w:rsid w:val="00ED64D6"/>
    <w:rsid w:val="00F4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73A3-BEEE-4174-AD35-14303495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49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49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D84916"/>
  </w:style>
  <w:style w:type="character" w:styleId="a4">
    <w:name w:val="Hyperlink"/>
    <w:basedOn w:val="a0"/>
    <w:uiPriority w:val="99"/>
    <w:semiHidden/>
    <w:unhideWhenUsed/>
    <w:rsid w:val="00D84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ru&amp;prev=_t&amp;sl=ru&amp;tl=en&amp;u=http://www.rea.ru/ru/org/cathedries/polkaf/Pages/MuhaevRT.aspx" TargetMode="External"/><Relationship Id="rId5" Type="http://schemas.openxmlformats.org/officeDocument/2006/relationships/hyperlink" Target="https://translate.google.com/translate?hl=ru&amp;prev=_t&amp;sl=ru&amp;tl=en&amp;u=http://static2.ozone.ru/multimedia/book_file/100296324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Камалдинова Айкерим</dc:creator>
  <cp:keywords/>
  <dc:description/>
  <cp:lastModifiedBy>aigul.abzhapparova@gmail.com</cp:lastModifiedBy>
  <cp:revision>2</cp:revision>
  <dcterms:created xsi:type="dcterms:W3CDTF">2020-06-27T06:52:00Z</dcterms:created>
  <dcterms:modified xsi:type="dcterms:W3CDTF">2020-06-27T06:52:00Z</dcterms:modified>
</cp:coreProperties>
</file>